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8C" w:rsidRPr="00DD566D" w:rsidRDefault="003637D7" w:rsidP="003637D7">
      <w:pPr>
        <w:tabs>
          <w:tab w:val="left" w:pos="5040"/>
        </w:tabs>
        <w:spacing w:before="120" w:after="60" w:line="400" w:lineRule="exact"/>
        <w:ind w:right="-40"/>
        <w:rPr>
          <w:rFonts w:ascii="華康儷楷書" w:eastAsia="華康儷楷書" w:hAnsi="華康儷楷書" w:cs="華康儷楷書"/>
          <w:b/>
          <w:color w:val="000000"/>
          <w:sz w:val="40"/>
          <w:szCs w:val="36"/>
        </w:rPr>
      </w:pPr>
      <w:r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 xml:space="preserve">  </w:t>
      </w:r>
      <w:r w:rsidR="0038765E" w:rsidRPr="00DD566D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高原地</w:t>
      </w:r>
      <w:r w:rsidR="0058678C" w:rsidRPr="00DD566D">
        <w:rPr>
          <w:rFonts w:ascii="華康儷楷書" w:eastAsia="華康儷楷書" w:hAnsi="華康儷楷書" w:cs="華康儷楷書" w:hint="eastAsia"/>
          <w:b/>
          <w:color w:val="000000"/>
          <w:sz w:val="40"/>
          <w:szCs w:val="36"/>
        </w:rPr>
        <w:t>基督教生命堂主日崇拜程序</w:t>
      </w:r>
    </w:p>
    <w:p w:rsidR="0038765E" w:rsidRPr="004709C4" w:rsidRDefault="0038765E">
      <w:pPr>
        <w:spacing w:afterLines="50" w:after="120" w:line="240" w:lineRule="exact"/>
        <w:jc w:val="center"/>
        <w:rPr>
          <w:rFonts w:asciiTheme="majorHAnsi" w:eastAsia="華康儷楷書" w:hAnsiTheme="majorHAnsi" w:cs="華康儷楷書"/>
          <w:b/>
          <w:bCs/>
        </w:rPr>
      </w:pPr>
      <w:r w:rsidRPr="004709C4">
        <w:rPr>
          <w:rFonts w:asciiTheme="majorHAnsi" w:eastAsia="華康儷楷書" w:hAnsiTheme="majorHAnsi" w:cs="華康儷楷書"/>
          <w:b/>
          <w:bCs/>
        </w:rPr>
        <w:t>Christian Evangelical Mission Church in Highland Park</w:t>
      </w:r>
    </w:p>
    <w:p w:rsidR="0058678C" w:rsidRPr="00276F47" w:rsidRDefault="00C42200" w:rsidP="00C42200">
      <w:pPr>
        <w:spacing w:afterLines="50" w:after="120" w:line="240" w:lineRule="exact"/>
        <w:rPr>
          <w:rFonts w:ascii="華康儷楷書" w:eastAsia="華康儷楷書" w:hAnsi="華康儷楷書" w:cs="華康儷楷書"/>
          <w:bCs/>
          <w:sz w:val="22"/>
          <w:szCs w:val="22"/>
        </w:rPr>
      </w:pPr>
      <w:r>
        <w:rPr>
          <w:rFonts w:ascii="華康儷楷書" w:eastAsia="華康儷楷書" w:hAnsi="華康儷楷書" w:cs="華康儷楷書" w:hint="eastAsia"/>
          <w:b/>
          <w:bCs/>
          <w:i/>
          <w:sz w:val="22"/>
          <w:szCs w:val="22"/>
        </w:rPr>
        <w:t xml:space="preserve">     </w:t>
      </w:r>
      <w:r w:rsidR="0038765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二</w:t>
      </w:r>
      <w:r w:rsidR="00051CF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零</w:t>
      </w:r>
      <w:r w:rsidR="0038765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一</w:t>
      </w:r>
      <w:r w:rsidR="005917E3">
        <w:rPr>
          <w:rFonts w:ascii="華康儷楷書" w:eastAsia="華康儷楷書" w:hAnsi="華康儷楷書" w:cs="華康儷楷書" w:hint="eastAsia"/>
          <w:bCs/>
          <w:sz w:val="22"/>
          <w:szCs w:val="22"/>
        </w:rPr>
        <w:t>七</w:t>
      </w:r>
      <w:r w:rsidR="0038765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年</w:t>
      </w:r>
      <w:r w:rsidR="005917E3">
        <w:rPr>
          <w:rFonts w:ascii="華康儷楷書" w:eastAsia="華康儷楷書" w:hAnsi="華康儷楷書" w:cs="華康儷楷書" w:hint="eastAsia"/>
          <w:bCs/>
          <w:sz w:val="22"/>
          <w:szCs w:val="22"/>
        </w:rPr>
        <w:t>三</w:t>
      </w:r>
      <w:r w:rsidR="0038765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月</w:t>
      </w:r>
      <w:r w:rsidR="005917E3">
        <w:rPr>
          <w:rFonts w:ascii="華康儷楷書" w:eastAsia="華康儷楷書" w:hAnsi="華康儷楷書" w:cs="華康儷楷書" w:hint="eastAsia"/>
          <w:bCs/>
          <w:sz w:val="22"/>
          <w:szCs w:val="22"/>
        </w:rPr>
        <w:t>十二</w:t>
      </w:r>
      <w:r w:rsidR="0038765E" w:rsidRPr="00DD566D">
        <w:rPr>
          <w:rFonts w:ascii="華康儷楷書" w:eastAsia="華康儷楷書" w:hAnsi="華康儷楷書" w:cs="華康儷楷書" w:hint="eastAsia"/>
          <w:bCs/>
          <w:sz w:val="22"/>
          <w:szCs w:val="22"/>
        </w:rPr>
        <w:t>日下午一時半</w:t>
      </w:r>
      <w:r w:rsidR="001C1A6A">
        <w:rPr>
          <w:rFonts w:ascii="華康儷楷書" w:eastAsia="華康儷楷書" w:hAnsi="華康儷楷書" w:cs="華康儷楷書"/>
          <w:bCs/>
          <w:sz w:val="22"/>
          <w:szCs w:val="22"/>
        </w:rPr>
        <w:t xml:space="preserve"> </w:t>
      </w:r>
      <w:r w:rsidR="00F81C2B">
        <w:rPr>
          <w:rFonts w:ascii="華康儷楷書" w:eastAsia="華康儷楷書" w:hAnsi="華康儷楷書" w:cs="華康儷楷書" w:hint="eastAsia"/>
          <w:bCs/>
          <w:sz w:val="22"/>
          <w:szCs w:val="22"/>
        </w:rPr>
        <w:t xml:space="preserve"> </w:t>
      </w:r>
      <w:r w:rsidR="005917E3">
        <w:rPr>
          <w:rFonts w:ascii="華康儷楷書" w:eastAsia="華康儷楷書" w:hAnsi="華康儷楷書" w:cs="華康儷楷書"/>
          <w:bCs/>
          <w:sz w:val="22"/>
          <w:szCs w:val="22"/>
        </w:rPr>
        <w:t>March</w:t>
      </w:r>
      <w:r w:rsidR="00F81C2B">
        <w:rPr>
          <w:rFonts w:ascii="華康儷楷書" w:eastAsia="華康儷楷書" w:hAnsi="華康儷楷書" w:cs="華康儷楷書" w:hint="eastAsia"/>
          <w:bCs/>
          <w:sz w:val="22"/>
          <w:szCs w:val="22"/>
        </w:rPr>
        <w:t xml:space="preserve"> </w:t>
      </w:r>
      <w:r w:rsidR="005917E3">
        <w:rPr>
          <w:rFonts w:ascii="華康儷楷書" w:eastAsia="華康儷楷書" w:hAnsi="華康儷楷書" w:cs="華康儷楷書"/>
          <w:bCs/>
          <w:sz w:val="22"/>
          <w:szCs w:val="22"/>
        </w:rPr>
        <w:t>12</w:t>
      </w:r>
      <w:r w:rsidR="00276F47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,</w:t>
      </w:r>
      <w:r w:rsidR="0058678C" w:rsidRPr="00DD566D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20</w:t>
      </w:r>
      <w:r w:rsidR="0058678C" w:rsidRPr="00DD566D">
        <w:rPr>
          <w:rFonts w:ascii="華康儷楷書" w:eastAsia="華康儷楷書" w:hAnsi="華康儷楷書" w:cs="華康儷楷書" w:hint="eastAsia"/>
          <w:color w:val="000000"/>
          <w:sz w:val="22"/>
          <w:szCs w:val="22"/>
        </w:rPr>
        <w:t>1</w:t>
      </w:r>
      <w:r w:rsidR="005917E3">
        <w:rPr>
          <w:rFonts w:ascii="華康儷楷書" w:eastAsia="華康儷楷書" w:hAnsi="華康儷楷書" w:cs="華康儷楷書"/>
          <w:color w:val="000000"/>
          <w:sz w:val="22"/>
          <w:szCs w:val="22"/>
        </w:rPr>
        <w:t>7</w:t>
      </w:r>
      <w:r w:rsidR="00276F47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,</w:t>
      </w:r>
      <w:r w:rsidR="0058678C" w:rsidRPr="00DD566D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1:</w:t>
      </w:r>
      <w:r w:rsidR="0038765E" w:rsidRPr="00DD566D">
        <w:rPr>
          <w:rFonts w:ascii="華康儷楷書" w:eastAsia="華康儷楷書" w:hAnsi="華康儷楷書" w:cs="華康儷楷書"/>
          <w:color w:val="000000"/>
          <w:sz w:val="22"/>
          <w:szCs w:val="22"/>
        </w:rPr>
        <w:t>30</w:t>
      </w:r>
      <w:r w:rsidR="0058678C" w:rsidRPr="00DD566D">
        <w:rPr>
          <w:rFonts w:ascii="華康儷楷書" w:eastAsia="華康儷楷書" w:hAnsi="華康儷楷書" w:cs="華康儷楷書" w:hint="eastAsia"/>
          <w:color w:val="000000"/>
          <w:sz w:val="22"/>
          <w:szCs w:val="22"/>
        </w:rPr>
        <w:t xml:space="preserve"> </w:t>
      </w:r>
      <w:r w:rsidR="0038765E" w:rsidRPr="00DD566D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P</w:t>
      </w:r>
      <w:r w:rsidR="0058678C" w:rsidRPr="00DD566D">
        <w:rPr>
          <w:rFonts w:ascii="華康儷楷書" w:eastAsia="華康儷楷書" w:hAnsi="華康儷楷書" w:cs="華康儷楷書"/>
          <w:color w:val="000000"/>
          <w:sz w:val="22"/>
          <w:szCs w:val="22"/>
          <w:lang w:eastAsia="zh-CN"/>
        </w:rPr>
        <w:t>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299"/>
      </w:tblGrid>
      <w:tr w:rsidR="0038765E" w:rsidRPr="00DD566D" w:rsidTr="00CF4DB3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D63750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司會</w:t>
            </w:r>
            <w:r w:rsidR="007E1A53">
              <w:rPr>
                <w:rFonts w:ascii="華康儷楷書" w:eastAsia="華康儷楷書" w:hAnsi="華康儷楷書" w:cs="華康儷楷書"/>
                <w:color w:val="000000"/>
                <w:sz w:val="20"/>
              </w:rPr>
              <w:t>:</w:t>
            </w:r>
            <w:r w:rsidR="00A912D5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B48C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劉君波</w:t>
            </w:r>
            <w:r w:rsidR="007E1A53">
              <w:rPr>
                <w:rFonts w:ascii="華康儷楷書" w:eastAsia="華康儷楷書" w:hAnsi="華康儷楷書" w:cs="華康儷楷書"/>
                <w:color w:val="000000"/>
                <w:sz w:val="20"/>
              </w:rPr>
              <w:t>姊妹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8765E" w:rsidRPr="00DD566D" w:rsidRDefault="0038765E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司琴：王馮韺韺姊妹</w:t>
            </w:r>
          </w:p>
        </w:tc>
      </w:tr>
      <w:tr w:rsidR="0038765E" w:rsidRPr="00DD566D" w:rsidTr="00CF4DB3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38765E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司獻：</w:t>
            </w:r>
            <w:r w:rsidR="004602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謝定</w:t>
            </w:r>
            <w:r w:rsidR="00B313BA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全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8765E" w:rsidRPr="00DD566D" w:rsidRDefault="0038765E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司事：</w:t>
            </w:r>
            <w:r w:rsidR="004602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凌 秀 嫻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8765E" w:rsidRPr="00DD566D" w:rsidTr="00075BE6">
        <w:trPr>
          <w:trHeight w:val="32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073C17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講員：黃宋來牧師</w:t>
            </w:r>
            <w:r w:rsidR="00AA4D02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  <w:lang w:eastAsia="zh-CN"/>
              </w:rPr>
              <w:t xml:space="preserve"> 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8765E" w:rsidRPr="00DD566D" w:rsidRDefault="001D264F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清潔：</w:t>
            </w:r>
            <w:r w:rsidR="004602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王   強 弟兄</w:t>
            </w:r>
          </w:p>
        </w:tc>
      </w:tr>
      <w:tr w:rsidR="0038765E" w:rsidRPr="00DD566D" w:rsidTr="00CF4DB3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8765E" w:rsidRPr="00DD566D" w:rsidRDefault="0038765E" w:rsidP="00843A8C">
            <w:pPr>
              <w:rPr>
                <w:rFonts w:ascii="華康儷楷書" w:eastAsia="華康儷楷書" w:hAnsi="華康儷楷書" w:cs="華康儷楷書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翻譯：</w:t>
            </w:r>
            <w:r w:rsidR="00045C28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  <w:lang w:eastAsia="zh-CN"/>
              </w:rPr>
              <w:t xml:space="preserve">孫  </w:t>
            </w:r>
            <w:r w:rsidR="00045C28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晗弟兄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8765E" w:rsidRPr="00DD566D" w:rsidRDefault="00B313BA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    </w:t>
            </w:r>
            <w:r w:rsidR="004602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王劉君波</w:t>
            </w:r>
            <w:r w:rsidR="0038765E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05559F" w:rsidRPr="00DD566D" w:rsidTr="00CF4DB3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05559F" w:rsidRPr="00DD566D" w:rsidRDefault="0005559F" w:rsidP="00843A8C">
            <w:pPr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05559F" w:rsidRDefault="0005559F" w:rsidP="00CF4DB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</w:tr>
    </w:tbl>
    <w:p w:rsidR="0058678C" w:rsidRPr="00DD566D" w:rsidRDefault="003A2E6F" w:rsidP="00633A55">
      <w:pPr>
        <w:tabs>
          <w:tab w:val="left" w:pos="4320"/>
        </w:tabs>
        <w:spacing w:line="240" w:lineRule="exact"/>
        <w:jc w:val="center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--------------------------------------------------------------------</w:t>
      </w:r>
      <w:r w:rsidR="00D26A49" w:rsidRPr="00DD566D">
        <w:rPr>
          <w:rFonts w:ascii="華康儷楷書" w:eastAsia="華康儷楷書" w:hAnsi="華康儷楷書" w:cs="華康儷楷書"/>
          <w:color w:val="000000"/>
          <w:sz w:val="20"/>
        </w:rPr>
        <w:t>-</w:t>
      </w:r>
    </w:p>
    <w:tbl>
      <w:tblPr>
        <w:tblW w:w="70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540"/>
        <w:gridCol w:w="270"/>
        <w:gridCol w:w="90"/>
        <w:gridCol w:w="90"/>
        <w:gridCol w:w="180"/>
        <w:gridCol w:w="1516"/>
        <w:gridCol w:w="2248"/>
      </w:tblGrid>
      <w:tr w:rsidR="001160BD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1</w:t>
            </w:r>
            <w:hyperlink r:id="rId7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序　樂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Prelude</w:t>
              </w:r>
            </w:hyperlink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司琴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2970" w:type="dxa"/>
            <w:gridSpan w:val="4"/>
            <w:shd w:val="clear" w:color="auto" w:fill="auto"/>
            <w:vAlign w:val="center"/>
          </w:tcPr>
          <w:p w:rsidR="001160BD" w:rsidRPr="00045C28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2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宣　召</w:t>
            </w:r>
            <w:r w:rsidR="00D26A49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Call to</w:t>
            </w:r>
            <w:r w:rsidR="003018B6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worship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1160BD" w:rsidRPr="004709C4" w:rsidRDefault="007859F0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hyperlink r:id="rId8" w:history="1">
              <w:r w:rsidR="007C0841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詩篇</w:t>
              </w:r>
              <w:r w:rsidR="007C0841" w:rsidRPr="007859F0">
                <w:rPr>
                  <w:rStyle w:val="Hyperlink"/>
                  <w:rFonts w:asciiTheme="majorHAnsi" w:eastAsia="華康儷楷書" w:hAnsiTheme="majorHAnsi" w:cs="華康儷楷書" w:hint="eastAsia"/>
                  <w:iCs/>
                  <w:szCs w:val="24"/>
                  <w:bdr w:val="single" w:sz="4" w:space="0" w:color="FFFFFF"/>
                </w:rPr>
                <w:t>95</w:t>
              </w:r>
              <w:r w:rsidR="008B06C0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:6-7</w:t>
              </w:r>
            </w:hyperlink>
            <w:r w:rsidR="008B06C0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3</w:t>
            </w:r>
            <w:hyperlink r:id="rId9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唱　詩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Hymn</w:t>
              </w:r>
            </w:hyperlink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1160BD" w:rsidRDefault="007859F0" w:rsidP="003018B6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hyperlink r:id="rId10" w:history="1">
              <w:r w:rsidR="00633A55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#</w:t>
              </w:r>
              <w:r w:rsidR="005917E3" w:rsidRPr="007859F0">
                <w:rPr>
                  <w:rStyle w:val="Hyperlink"/>
                  <w:rFonts w:asciiTheme="majorHAnsi" w:eastAsia="華康儷楷書" w:hAnsiTheme="majorHAnsi" w:cs="華康儷楷書" w:hint="eastAsia"/>
                  <w:iCs/>
                  <w:szCs w:val="24"/>
                  <w:bdr w:val="single" w:sz="4" w:space="0" w:color="FFFFFF"/>
                </w:rPr>
                <w:t xml:space="preserve"> 501</w:t>
              </w:r>
            </w:hyperlink>
          </w:p>
          <w:p w:rsidR="00990D5A" w:rsidRPr="004709C4" w:rsidRDefault="00990D5A" w:rsidP="003018B6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4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Prayer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1160BD" w:rsidRPr="004709C4" w:rsidRDefault="001160BD" w:rsidP="00FC6CB4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3060" w:type="dxa"/>
            <w:gridSpan w:val="5"/>
            <w:shd w:val="clear" w:color="auto" w:fill="auto"/>
            <w:vAlign w:val="center"/>
          </w:tcPr>
          <w:p w:rsidR="001160BD" w:rsidRPr="004709C4" w:rsidRDefault="001160BD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5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讀　經</w:t>
            </w:r>
            <w:r w:rsidR="003018B6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Bible reading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1160BD" w:rsidRDefault="007859F0" w:rsidP="00AD6DA1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hyperlink r:id="rId11" w:history="1">
              <w:r w:rsidR="00FA078F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詩</w:t>
              </w:r>
              <w:r w:rsidR="005917E3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篇</w:t>
              </w:r>
              <w:r w:rsidR="005917E3" w:rsidRPr="007859F0">
                <w:rPr>
                  <w:rStyle w:val="Hyperlink"/>
                  <w:rFonts w:asciiTheme="majorHAnsi" w:eastAsia="華康儷楷書" w:hAnsiTheme="majorHAnsi" w:cs="華康儷楷書" w:hint="eastAsia"/>
                  <w:iCs/>
                  <w:szCs w:val="24"/>
                  <w:bdr w:val="single" w:sz="4" w:space="0" w:color="FFFFFF"/>
                </w:rPr>
                <w:t>105:1-10</w:t>
              </w:r>
            </w:hyperlink>
            <w:bookmarkStart w:id="0" w:name="_GoBack"/>
            <w:bookmarkEnd w:id="0"/>
            <w:r w:rsidR="005917E3">
              <w:rPr>
                <w:rFonts w:asciiTheme="majorHAnsi" w:eastAsia="華康儷楷書" w:hAnsiTheme="majorHAnsi" w:cs="華康儷楷書" w:hint="eastAsia"/>
                <w:iCs/>
                <w:color w:val="000000"/>
                <w:szCs w:val="24"/>
                <w:bdr w:val="single" w:sz="4" w:space="0" w:color="FFFFFF"/>
              </w:rPr>
              <w:t>.</w:t>
            </w:r>
          </w:p>
          <w:p w:rsidR="00CA7F7C" w:rsidRPr="004709C4" w:rsidRDefault="00CA7F7C" w:rsidP="00AD6DA1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CA18CF" w:rsidP="00CA18C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>
              <w:rPr>
                <w:rFonts w:asciiTheme="majorHAnsi" w:eastAsia="華康儷楷書" w:hAnsiTheme="majorHAnsi" w:cs="華康儷楷書" w:hint="eastAsia"/>
                <w:color w:val="000000"/>
                <w:szCs w:val="24"/>
              </w:rPr>
              <w:t xml:space="preserve"> </w:t>
            </w:r>
            <w:r w:rsidR="001160BD"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6</w:t>
            </w:r>
            <w:hyperlink r:id="rId12" w:history="1">
              <w:r w:rsidR="001160BD"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唱　詩</w:t>
              </w:r>
              <w:r w:rsidR="001160BD"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Hymn</w:t>
              </w:r>
            </w:hyperlink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1160BD" w:rsidRPr="004709C4" w:rsidRDefault="00615A24" w:rsidP="00615A24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        </w:t>
            </w:r>
            <w:hyperlink r:id="rId13" w:history="1">
              <w:r w:rsidR="003A2E6F"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#</w:t>
              </w:r>
              <w:r w:rsidR="005917E3" w:rsidRPr="007859F0">
                <w:rPr>
                  <w:rStyle w:val="Hyperlink"/>
                  <w:rFonts w:asciiTheme="majorHAnsi" w:eastAsia="華康儷楷書" w:hAnsiTheme="majorHAnsi" w:cs="華康儷楷書" w:hint="eastAsia"/>
                  <w:iCs/>
                  <w:szCs w:val="24"/>
                  <w:bdr w:val="single" w:sz="4" w:space="0" w:color="FFFFFF"/>
                </w:rPr>
                <w:t>93</w:t>
              </w:r>
            </w:hyperlink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3240" w:type="dxa"/>
            <w:gridSpan w:val="6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7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報　告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Announcement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司會</w:t>
            </w:r>
          </w:p>
        </w:tc>
      </w:tr>
      <w:tr w:rsidR="001160BD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8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獻　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Anthem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1160BD" w:rsidRPr="004709C4" w:rsidRDefault="001160BD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1160BD" w:rsidRPr="004709C4" w:rsidRDefault="001160BD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成人詩班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3060" w:type="dxa"/>
            <w:gridSpan w:val="5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9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禱告時間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Quiet Time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    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10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證　道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Sermon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905C9B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>
              <w:rPr>
                <w:rFonts w:asciiTheme="majorHAnsi" w:eastAsia="華康儷楷書" w:hAnsiTheme="majorHAnsi" w:cs="華康儷楷書" w:hint="eastAsia"/>
                <w:color w:val="000000"/>
                <w:szCs w:val="24"/>
              </w:rPr>
              <w:t xml:space="preserve">    </w:t>
            </w:r>
            <w:r w:rsidR="00CA7F7C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</w:t>
            </w:r>
            <w:r>
              <w:rPr>
                <w:rFonts w:asciiTheme="majorHAnsi" w:eastAsia="華康儷楷書" w:hAnsiTheme="majorHAnsi" w:cs="華康儷楷書"/>
                <w:color w:val="000000"/>
                <w:szCs w:val="24"/>
              </w:rPr>
              <w:t>宋來牧師</w:t>
            </w:r>
            <w:r w:rsidR="008D7B4D">
              <w:rPr>
                <w:rFonts w:asciiTheme="majorHAnsi" w:eastAsia="華康儷楷書" w:hAnsiTheme="majorHAnsi" w:cs="華康儷楷書" w:hint="eastAsia"/>
                <w:color w:val="000000"/>
                <w:szCs w:val="24"/>
              </w:rPr>
              <w:t xml:space="preserve">      </w:t>
            </w:r>
            <w:r w:rsidR="00CA7F7C">
              <w:rPr>
                <w:rFonts w:asciiTheme="majorHAnsi" w:eastAsia="華康儷楷書" w:hAnsiTheme="majorHAnsi" w:cs="華康儷楷書"/>
                <w:color w:val="000000"/>
                <w:szCs w:val="24"/>
              </w:rPr>
              <w:t>道</w:t>
            </w:r>
            <w:r w:rsidR="00CA7F7C">
              <w:rPr>
                <w:rFonts w:asciiTheme="majorHAnsi" w:eastAsia="華康儷楷書" w:hAnsiTheme="majorHAnsi" w:cs="華康儷楷書" w:hint="eastAsia"/>
                <w:color w:val="000000"/>
                <w:szCs w:val="24"/>
              </w:rPr>
              <w:t xml:space="preserve">  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. g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11</w:t>
            </w:r>
            <w:hyperlink r:id="rId14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唱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 xml:space="preserve">  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詩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Hymn</w:t>
              </w:r>
            </w:hyperlink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4709C4" w:rsidRDefault="00CA7F7C" w:rsidP="0097338E">
            <w:pPr>
              <w:spacing w:line="260" w:lineRule="exac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        </w:t>
            </w:r>
            <w:hyperlink r:id="rId15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iCs/>
                  <w:szCs w:val="24"/>
                  <w:bdr w:val="single" w:sz="4" w:space="0" w:color="FFFFFF"/>
                </w:rPr>
                <w:t>#</w:t>
              </w:r>
              <w:r w:rsidR="00BF6E7D" w:rsidRPr="007859F0">
                <w:rPr>
                  <w:rStyle w:val="Hyperlink"/>
                  <w:rFonts w:asciiTheme="majorHAnsi" w:eastAsia="華康儷楷書" w:hAnsiTheme="majorHAnsi" w:cs="華康儷楷書" w:hint="eastAsia"/>
                  <w:iCs/>
                  <w:szCs w:val="24"/>
                  <w:bdr w:val="single" w:sz="4" w:space="0" w:color="FFFFFF"/>
                </w:rPr>
                <w:t>403(2x)</w:t>
              </w:r>
            </w:hyperlink>
            <w:r w:rsidR="00D26A49" w:rsidRPr="004709C4"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  <w:t xml:space="preserve"> </w:t>
            </w:r>
          </w:p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 xml:space="preserve"> 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12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奉　獻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Offering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司獻</w:t>
            </w:r>
          </w:p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13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祈　禱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Prayer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14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三一頌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Doxology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880" w:type="dxa"/>
            <w:gridSpan w:val="3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15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祝　福</w:t>
            </w: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Benediction</w:t>
            </w:r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黃宋來牧師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880" w:type="dxa"/>
            <w:gridSpan w:val="3"/>
            <w:shd w:val="clear" w:color="auto" w:fill="auto"/>
            <w:vAlign w:val="center"/>
          </w:tcPr>
          <w:p w:rsidR="00D26A49" w:rsidRPr="004709C4" w:rsidRDefault="00D26A49" w:rsidP="003018B6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16</w:t>
            </w:r>
            <w:hyperlink r:id="rId16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阿們頌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 xml:space="preserve">Threefold </w:t>
              </w:r>
              <w:r w:rsidR="003018B6"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Amen</w:t>
              </w:r>
            </w:hyperlink>
          </w:p>
        </w:tc>
        <w:tc>
          <w:tcPr>
            <w:tcW w:w="1876" w:type="dxa"/>
            <w:gridSpan w:val="4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眾立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610" w:type="dxa"/>
            <w:gridSpan w:val="2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rPr>
                <w:rFonts w:asciiTheme="majorHAnsi" w:eastAsia="華康儷楷書" w:hAnsiTheme="majorHAnsi" w:cs="華康儷楷書"/>
                <w:color w:val="000000"/>
                <w:szCs w:val="24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17</w:t>
            </w:r>
            <w:hyperlink r:id="rId17" w:history="1"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默　禱</w:t>
              </w:r>
              <w:r w:rsidRPr="007859F0">
                <w:rPr>
                  <w:rStyle w:val="Hyperlink"/>
                  <w:rFonts w:asciiTheme="majorHAnsi" w:eastAsia="華康儷楷書" w:hAnsiTheme="majorHAnsi" w:cs="華康儷楷書"/>
                  <w:szCs w:val="24"/>
                </w:rPr>
                <w:t>Silent Prayer</w:t>
              </w:r>
            </w:hyperlink>
          </w:p>
        </w:tc>
        <w:tc>
          <w:tcPr>
            <w:tcW w:w="2146" w:type="dxa"/>
            <w:gridSpan w:val="5"/>
            <w:shd w:val="clear" w:color="auto" w:fill="auto"/>
            <w:vAlign w:val="center"/>
          </w:tcPr>
          <w:p w:rsidR="00D26A49" w:rsidRPr="004709C4" w:rsidRDefault="00D26A49" w:rsidP="003A2E6F">
            <w:pPr>
              <w:spacing w:line="260" w:lineRule="exact"/>
              <w:jc w:val="center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4709C4" w:rsidRDefault="00D26A49" w:rsidP="00D26A49">
            <w:pPr>
              <w:spacing w:line="260" w:lineRule="exact"/>
              <w:ind w:right="-42"/>
              <w:jc w:val="right"/>
              <w:rPr>
                <w:rFonts w:asciiTheme="majorHAnsi" w:eastAsia="華康儷楷書" w:hAnsiTheme="majorHAnsi" w:cs="華康儷楷書"/>
                <w:iCs/>
                <w:color w:val="000000"/>
                <w:szCs w:val="24"/>
                <w:bdr w:val="single" w:sz="4" w:space="0" w:color="FFFFFF"/>
              </w:rPr>
            </w:pPr>
            <w:r w:rsidRPr="004709C4">
              <w:rPr>
                <w:rFonts w:asciiTheme="majorHAnsi" w:eastAsia="華康儷楷書" w:hAnsiTheme="majorHAnsi" w:cs="華康儷楷書"/>
                <w:color w:val="000000"/>
                <w:szCs w:val="24"/>
              </w:rPr>
              <w:t>眾坐</w:t>
            </w:r>
          </w:p>
        </w:tc>
      </w:tr>
      <w:tr w:rsidR="00D26A49" w:rsidRPr="00DD566D" w:rsidTr="0098606C">
        <w:trPr>
          <w:trHeight w:hRule="exact" w:val="360"/>
        </w:trPr>
        <w:tc>
          <w:tcPr>
            <w:tcW w:w="2070" w:type="dxa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rPr>
                <w:rFonts w:ascii="華康儷楷書" w:eastAsia="華康儷楷書" w:hAnsi="華康儷楷書" w:cs="華康儷楷書"/>
                <w:b/>
                <w:color w:val="000000"/>
                <w:szCs w:val="24"/>
              </w:rPr>
            </w:pP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jc w:val="center"/>
              <w:rPr>
                <w:rFonts w:ascii="華康儷楷書" w:eastAsia="華康儷楷書" w:hAnsi="華康儷楷書" w:cs="華康儷楷書"/>
                <w:iCs/>
                <w:color w:val="000000"/>
                <w:szCs w:val="24"/>
                <w:bdr w:val="single" w:sz="4" w:space="0" w:color="FFFFFF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D26A49" w:rsidRPr="00DD566D" w:rsidRDefault="00D26A49" w:rsidP="003A2E6F">
            <w:pPr>
              <w:spacing w:line="260" w:lineRule="exact"/>
              <w:jc w:val="right"/>
              <w:rPr>
                <w:rFonts w:ascii="華康儷楷書" w:eastAsia="華康儷楷書" w:hAnsi="華康儷楷書" w:cs="華康儷楷書"/>
                <w:color w:val="000000"/>
                <w:szCs w:val="24"/>
              </w:rPr>
            </w:pPr>
          </w:p>
        </w:tc>
      </w:tr>
    </w:tbl>
    <w:p w:rsidR="00822B89" w:rsidRPr="00DD566D" w:rsidRDefault="00861FF6" w:rsidP="003A2E6F">
      <w:pPr>
        <w:tabs>
          <w:tab w:val="left" w:pos="3360"/>
        </w:tabs>
        <w:spacing w:beforeLines="50" w:before="120" w:line="240" w:lineRule="exact"/>
        <w:jc w:val="both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>---------------------------------------------------------------------</w:t>
      </w:r>
    </w:p>
    <w:p w:rsidR="003A2E6F" w:rsidRPr="00DD566D" w:rsidRDefault="003A2E6F" w:rsidP="003A2E6F">
      <w:pPr>
        <w:tabs>
          <w:tab w:val="left" w:pos="3360"/>
        </w:tabs>
        <w:spacing w:after="120" w:line="240" w:lineRule="exact"/>
        <w:jc w:val="both"/>
        <w:rPr>
          <w:rFonts w:ascii="華康儷楷書" w:eastAsia="華康儷楷書" w:hAnsi="華康儷楷書" w:cs="華康儷楷書"/>
          <w:color w:val="000000"/>
          <w:sz w:val="20"/>
        </w:rPr>
      </w:pPr>
      <w:r w:rsidRPr="00DD566D">
        <w:rPr>
          <w:rFonts w:ascii="華康儷楷書" w:eastAsia="華康儷楷書" w:hAnsi="華康儷楷書" w:cs="華康儷楷書"/>
          <w:color w:val="000000"/>
          <w:sz w:val="20"/>
        </w:rPr>
        <w:t xml:space="preserve">      </w:t>
      </w:r>
      <w:r w:rsidRPr="00DD566D">
        <w:rPr>
          <w:rFonts w:ascii="華康儷楷書" w:eastAsia="華康儷楷書" w:hAnsi="華康儷楷書" w:cs="華康儷楷書" w:hint="eastAsia"/>
          <w:color w:val="000000"/>
          <w:sz w:val="20"/>
        </w:rPr>
        <w:t>下週輪值：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299"/>
      </w:tblGrid>
      <w:tr w:rsidR="00CD29BA" w:rsidRPr="00DD566D" w:rsidTr="003D2205">
        <w:trPr>
          <w:trHeight w:val="144"/>
          <w:jc w:val="center"/>
        </w:trPr>
        <w:tc>
          <w:tcPr>
            <w:tcW w:w="4549" w:type="dxa"/>
            <w:gridSpan w:val="2"/>
            <w:shd w:val="clear" w:color="auto" w:fill="auto"/>
            <w:vAlign w:val="center"/>
          </w:tcPr>
          <w:p w:rsidR="00CD29BA" w:rsidRPr="00DD566D" w:rsidRDefault="00CD29BA" w:rsidP="00B978A3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司會 : </w:t>
            </w:r>
            <w:r w:rsidR="000508F5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彭李蓉</w:t>
            </w:r>
            <w:r w:rsidR="00E16820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  <w:r w:rsidR="0057583F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C5D81" w:rsidRPr="00DD566D"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  <w:r w:rsidR="00A6767C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</w:t>
            </w:r>
            <w:r w:rsidR="007C0841"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  <w:r w:rsidR="00F81C2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7C08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EF5A9E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F34A73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司琴</w:t>
            </w:r>
            <w:r w:rsidR="00E01EE4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:</w:t>
            </w: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王馮韺韺姊妹</w:t>
            </w:r>
          </w:p>
        </w:tc>
      </w:tr>
      <w:tr w:rsidR="003A2E6F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E55614" w:rsidRPr="00DD566D" w:rsidRDefault="00E55614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司獻 :</w:t>
            </w:r>
            <w:r w:rsidR="008B1860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E16820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薛祝全</w:t>
            </w:r>
            <w:r w:rsidR="008B1860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3A2E6F" w:rsidRPr="00DD566D" w:rsidRDefault="00CC5D81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455083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D46FB9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司事:</w:t>
            </w:r>
            <w:r w:rsidR="00E16820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黃王正芳</w:t>
            </w:r>
            <w:r w:rsidR="003A2E6F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3A2E6F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3A2E6F" w:rsidRPr="00DD566D" w:rsidRDefault="003A2E6F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講員：</w:t>
            </w:r>
            <w:r w:rsidR="00A6198E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F81C2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黃宋來牧師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E40DE" w:rsidRPr="00DD566D" w:rsidRDefault="00455083" w:rsidP="00045C28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CC5D81"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7C1BB9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清潔:</w:t>
            </w:r>
            <w:r w:rsidR="00E16820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陳 耀 根</w:t>
            </w:r>
            <w:r w:rsidR="00F67D41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弟兄</w:t>
            </w:r>
          </w:p>
        </w:tc>
      </w:tr>
      <w:tr w:rsidR="00455083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455083" w:rsidRPr="00DD566D" w:rsidRDefault="00455083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 w:rsidRPr="00DD566D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翻譯：</w:t>
            </w:r>
            <w:r>
              <w:rPr>
                <w:rFonts w:ascii="華康儷楷書" w:eastAsia="華康儷楷書" w:hAnsi="華康儷楷書" w:cs="華康儷楷書"/>
                <w:color w:val="000000"/>
                <w:sz w:val="20"/>
              </w:rPr>
              <w:t xml:space="preserve"> </w:t>
            </w:r>
            <w:r w:rsidR="00F81C2B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薛芬妮</w:t>
            </w: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55083" w:rsidRPr="00DD566D" w:rsidRDefault="00642F20" w:rsidP="00045C28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</w:t>
            </w:r>
            <w:r w:rsidR="00961545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 </w:t>
            </w: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455083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</w:t>
            </w:r>
            <w:r w:rsidR="00006C9F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練戴秀群</w:t>
            </w:r>
            <w:r w:rsidR="00455083"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>姊妹</w:t>
            </w:r>
          </w:p>
        </w:tc>
      </w:tr>
      <w:tr w:rsidR="00455083" w:rsidRPr="00DD566D" w:rsidTr="007D3331">
        <w:trPr>
          <w:trHeight w:val="144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455083" w:rsidRPr="00DD566D" w:rsidRDefault="00455083" w:rsidP="007D3331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  <w:r>
              <w:rPr>
                <w:rFonts w:ascii="華康儷楷書" w:eastAsia="華康儷楷書" w:hAnsi="華康儷楷書" w:cs="華康儷楷書" w:hint="eastAsia"/>
                <w:color w:val="000000"/>
                <w:sz w:val="20"/>
              </w:rPr>
              <w:t xml:space="preserve">      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55083" w:rsidRDefault="00455083" w:rsidP="00045C28">
            <w:pPr>
              <w:tabs>
                <w:tab w:val="left" w:pos="4320"/>
              </w:tabs>
              <w:spacing w:line="240" w:lineRule="exact"/>
              <w:rPr>
                <w:rFonts w:ascii="華康儷楷書" w:eastAsia="華康儷楷書" w:hAnsi="華康儷楷書" w:cs="華康儷楷書"/>
                <w:color w:val="000000"/>
                <w:sz w:val="20"/>
              </w:rPr>
            </w:pPr>
          </w:p>
        </w:tc>
      </w:tr>
    </w:tbl>
    <w:p w:rsidR="00F67D41" w:rsidRDefault="00F67D41" w:rsidP="00455083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華康儷楷書" w:cs="華康儷楷書"/>
          <w:color w:val="000000"/>
          <w:sz w:val="20"/>
        </w:rPr>
      </w:pPr>
      <w:r>
        <w:rPr>
          <w:rFonts w:ascii="華康儷楷書" w:eastAsia="華康儷楷書" w:hAnsi="華康儷楷書" w:cs="華康儷楷書" w:hint="eastAsia"/>
          <w:color w:val="000000"/>
          <w:sz w:val="20"/>
        </w:rPr>
        <w:t xml:space="preserve">             </w:t>
      </w:r>
    </w:p>
    <w:p w:rsidR="00642F20" w:rsidRPr="00F67D41" w:rsidRDefault="00642F20" w:rsidP="00F67D41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華康儷楷書" w:cs="華康儷楷書"/>
          <w:color w:val="000000"/>
          <w:sz w:val="20"/>
        </w:rPr>
      </w:pPr>
      <w:r>
        <w:rPr>
          <w:rFonts w:ascii="華康儷楷書" w:eastAsia="華康儷楷書" w:hAnsi="華康儷楷書" w:cs="華康儷楷書" w:hint="eastAsia"/>
          <w:b/>
          <w:color w:val="000000"/>
          <w:sz w:val="28"/>
        </w:rPr>
        <w:t xml:space="preserve">                 報 告 事 項 </w:t>
      </w:r>
    </w:p>
    <w:p w:rsidR="00436459" w:rsidRPr="0072424A" w:rsidRDefault="00436459" w:rsidP="00E87788">
      <w:pPr>
        <w:tabs>
          <w:tab w:val="left" w:pos="3360"/>
        </w:tabs>
        <w:spacing w:after="80" w:line="240" w:lineRule="auto"/>
        <w:rPr>
          <w:rFonts w:ascii="華康儷楷書" w:eastAsia="華康儷楷書" w:hAnsi="華康儷楷書" w:cs="華康儷楷書"/>
          <w:b/>
          <w:color w:val="000000"/>
          <w:sz w:val="28"/>
        </w:rPr>
      </w:pPr>
    </w:p>
    <w:p w:rsidR="0058678C" w:rsidRPr="00DD566D" w:rsidRDefault="002955B5" w:rsidP="00E6352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聚會前請將手機關機或是轉為</w:t>
      </w:r>
      <w:r w:rsidR="00620173"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振</w:t>
      </w: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動，以避免影響聚會進行。</w:t>
      </w:r>
    </w:p>
    <w:p w:rsidR="007C0841" w:rsidRDefault="002955B5" w:rsidP="00AA6618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今日崇拜後有</w:t>
      </w:r>
      <w:r w:rsidR="00AA6618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茶點</w:t>
      </w:r>
      <w:r w:rsidRPr="00DD566D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，歡迎大家留步同享美好團契。</w:t>
      </w:r>
    </w:p>
    <w:p w:rsidR="0098606C" w:rsidRPr="00AA6618" w:rsidRDefault="00EF5A9E" w:rsidP="00AA6618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明晚八時於練蔡嬌伯母</w:t>
      </w:r>
      <w:r w:rsidR="0098606C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府上舉行查經聚會,歡迎弟兄姊妹邀約</w:t>
      </w:r>
      <w:r w:rsidR="00B9305E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親友踴躍參加.</w:t>
      </w:r>
    </w:p>
    <w:p w:rsidR="008F2B70" w:rsidRDefault="008A2F57" w:rsidP="00B9305E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本週三晚</w:t>
      </w:r>
      <w:r w:rsidR="00B9305E"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八時於楊昭陸醫師伉儷府上舉行查經祈禱會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B9305E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歡迎弟兄姊妹踴躍參加.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 xml:space="preserve"> </w:t>
      </w:r>
    </w:p>
    <w:p w:rsidR="00B9305E" w:rsidRDefault="000508F5" w:rsidP="00B9305E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  <w:t>本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週六下午一時正為法拉盛生命堂獻堂典禮,會後有愛筵,有意參加者請報名.</w:t>
      </w:r>
    </w:p>
    <w:p w:rsidR="000508F5" w:rsidRPr="00B9305E" w:rsidRDefault="007B4C77" w:rsidP="00B9305E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美東區生命堂家庭退修會定於05/26-29/2017假賓州迪爾斯大學舉行,主題:基督精兵.講員:</w:t>
      </w:r>
      <w:r w:rsidR="002738E6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 xml:space="preserve"> </w:t>
      </w: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方秀蘭傳道.04/30/2017之前報名:費用:四歲以上：$130.00.</w:t>
      </w:r>
      <w:r w:rsidR="002802DB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3-4歲:$50.00.詳情請閱佈告欄.</w:t>
      </w:r>
    </w:p>
    <w:p w:rsidR="008C193D" w:rsidRPr="00486D72" w:rsidRDefault="00E62830" w:rsidP="00486D72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上主日中</w:t>
      </w:r>
      <w:r w:rsidR="00E87788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英文聯合</w:t>
      </w:r>
      <w:r w:rsidR="00BB15A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崇拜奉獻</w:t>
      </w:r>
      <w:r w:rsidR="002802DB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:$ 1161</w:t>
      </w:r>
      <w:r w:rsidR="004F56A3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  <w:r w:rsidR="00695A90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0</w:t>
      </w:r>
      <w:r w:rsidR="00BB15AF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0.</w:t>
      </w:r>
      <w:r w:rsidR="00012255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建堂奉獻：</w:t>
      </w:r>
      <w:r w:rsidR="002802DB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$326</w:t>
      </w:r>
      <w:r w:rsidR="00012255" w:rsidRPr="00486D72">
        <w:rPr>
          <w:rFonts w:ascii="華康儷楷書" w:eastAsia="華康儷楷書" w:hAnsi="華康儷楷書" w:cs="華康儷楷書" w:hint="eastAsia"/>
          <w:color w:val="000000"/>
          <w:szCs w:val="24"/>
          <w:bdr w:val="single" w:sz="4" w:space="0" w:color="FFFFFF"/>
          <w:shd w:val="clear" w:color="auto" w:fill="FFFFFF"/>
        </w:rPr>
        <w:t>.00.</w:t>
      </w:r>
      <w:r w:rsidR="00AD0EE2" w:rsidRPr="00486D72">
        <w:rPr>
          <w:rFonts w:ascii="華康儷楷書" w:eastAsia="華康儷楷書" w:hAnsi="華康儷楷書" w:cs="華康儷楷書" w:hint="eastAsia"/>
          <w:color w:val="000000"/>
          <w:sz w:val="20"/>
          <w:bdr w:val="single" w:sz="4" w:space="0" w:color="FFFFFF"/>
          <w:shd w:val="clear" w:color="auto" w:fill="FFFFFF"/>
        </w:rPr>
        <w:t xml:space="preserve"> </w:t>
      </w:r>
    </w:p>
    <w:p w:rsidR="00670A1B" w:rsidRPr="00DD566D" w:rsidRDefault="00670A1B" w:rsidP="00822B89">
      <w:pPr>
        <w:ind w:left="240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822B89" w:rsidRDefault="00E6352B" w:rsidP="0014284D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代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禱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事</w:t>
      </w:r>
      <w:r w:rsidRPr="00DD566D">
        <w:rPr>
          <w:rFonts w:ascii="華康儷楷書" w:eastAsia="華康儷楷書" w:hAnsi="華康儷楷書" w:cs="華康儷楷書"/>
          <w:b/>
          <w:color w:val="000000"/>
          <w:sz w:val="28"/>
        </w:rPr>
        <w:t xml:space="preserve"> </w:t>
      </w:r>
      <w:r w:rsidRPr="00DD566D">
        <w:rPr>
          <w:rFonts w:ascii="華康儷楷書" w:eastAsia="華康儷楷書" w:hAnsi="華康儷楷書" w:cs="華康儷楷書" w:hint="eastAsia"/>
          <w:b/>
          <w:color w:val="000000"/>
          <w:sz w:val="28"/>
        </w:rPr>
        <w:t>項</w:t>
      </w:r>
    </w:p>
    <w:p w:rsidR="00E015D9" w:rsidRPr="00DD566D" w:rsidRDefault="00E015D9" w:rsidP="0014284D">
      <w:pPr>
        <w:tabs>
          <w:tab w:val="left" w:pos="3360"/>
        </w:tabs>
        <w:spacing w:after="80" w:line="240" w:lineRule="auto"/>
        <w:jc w:val="center"/>
        <w:rPr>
          <w:rFonts w:ascii="華康儷楷書" w:eastAsia="華康儷楷書" w:hAnsi="華康儷楷書" w:cs="華康儷楷書"/>
          <w:b/>
          <w:color w:val="000000"/>
          <w:sz w:val="28"/>
        </w:rPr>
      </w:pPr>
    </w:p>
    <w:p w:rsidR="00E6352B" w:rsidRPr="00DD566D" w:rsidRDefault="00E6352B" w:rsidP="00212F90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請為中英文崇拜講員、司會、司琴、司獻和翻譯代禱。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請為成人詩班、青年詩班、兒童詩班成員身心靈代禱。</w:t>
      </w:r>
    </w:p>
    <w:p w:rsidR="00E6352B" w:rsidRPr="00DD566D" w:rsidRDefault="009A4DCD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請為周一晚餐館查經聚會代禱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請為週三晚查經禱告會代禱，求主興起更多禱告同伴。</w:t>
      </w:r>
    </w:p>
    <w:p w:rsidR="00E6352B" w:rsidRPr="00DD566D" w:rsidRDefault="00E6352B" w:rsidP="00E6352B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請為週六晚錫安團契及英文查經聚會代禱。</w:t>
      </w:r>
    </w:p>
    <w:p w:rsidR="00BF6E7D" w:rsidRDefault="00E6352B" w:rsidP="00B82998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 w:rsidRPr="00DD566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請為身體軟弱的肢體禱告：譚淑雲姊</w:t>
      </w:r>
      <w:r w:rsidR="00C05E78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妹、、鄧中慶弟兄、凌偉歡弟兄、練凌秀梅姊妹、</w:t>
      </w:r>
      <w:r w:rsidR="003319F0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薛伯母、馮伯母、</w:t>
      </w:r>
      <w:r w:rsidR="00BF6E7D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王正茂弟兄,陸煒麗姊妹,</w:t>
      </w:r>
      <w:r w:rsidR="00D54947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 xml:space="preserve"> </w:t>
      </w:r>
      <w:r w:rsidR="003319F0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楊昭陸醫</w:t>
      </w:r>
      <w:r w:rsidR="00F20AAE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師</w:t>
      </w:r>
      <w:r w:rsidRPr="00F20AAE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。</w:t>
      </w:r>
    </w:p>
    <w:p w:rsidR="004163B7" w:rsidRPr="00B82998" w:rsidRDefault="004163B7" w:rsidP="00B82998">
      <w:pPr>
        <w:numPr>
          <w:ilvl w:val="0"/>
          <w:numId w:val="33"/>
        </w:numPr>
        <w:tabs>
          <w:tab w:val="clear" w:pos="900"/>
        </w:tabs>
        <w:ind w:left="360" w:hanging="274"/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</w:pPr>
      <w:r>
        <w:rPr>
          <w:rFonts w:ascii="華康儷楷書" w:eastAsia="華康儷楷書" w:hAnsi="華康儷楷書" w:cs="華康儷楷書"/>
          <w:color w:val="000000"/>
          <w:bdr w:val="single" w:sz="4" w:space="0" w:color="FFFFFF"/>
          <w:shd w:val="clear" w:color="auto" w:fill="FFFFFF"/>
        </w:rPr>
        <w:t>請為孫唅弟兄前途禱告</w:t>
      </w:r>
      <w:r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,求主帶領並恩眷他一家</w:t>
      </w:r>
      <w:r w:rsidR="00D54947">
        <w:rPr>
          <w:rFonts w:ascii="華康儷楷書" w:eastAsia="華康儷楷書" w:hAnsi="華康儷楷書" w:cs="華康儷楷書" w:hint="eastAsia"/>
          <w:color w:val="000000"/>
          <w:bdr w:val="single" w:sz="4" w:space="0" w:color="FFFFFF"/>
          <w:shd w:val="clear" w:color="auto" w:fill="FFFFFF"/>
        </w:rPr>
        <w:t>.</w:t>
      </w:r>
    </w:p>
    <w:p w:rsidR="00445879" w:rsidRDefault="00445879" w:rsidP="0072424A">
      <w:pPr>
        <w:spacing w:line="260" w:lineRule="exact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EF5A9E" w:rsidRPr="00DD566D" w:rsidRDefault="00EF5A9E" w:rsidP="0072424A">
      <w:pPr>
        <w:spacing w:line="260" w:lineRule="exact"/>
        <w:rPr>
          <w:rFonts w:ascii="華康儷楷書" w:eastAsia="華康儷楷書" w:hAnsi="華康儷楷書" w:cs="華康儷楷書"/>
          <w:color w:val="000000"/>
          <w:sz w:val="20"/>
          <w:bdr w:val="single" w:sz="4" w:space="0" w:color="FFFFFF"/>
          <w:shd w:val="clear" w:color="auto" w:fill="FFFFFF"/>
        </w:rPr>
      </w:pPr>
    </w:p>
    <w:p w:rsidR="00C83A66" w:rsidRDefault="00620173" w:rsidP="00C83A66">
      <w:pPr>
        <w:spacing w:after="120" w:line="240" w:lineRule="exact"/>
        <w:ind w:rightChars="56" w:right="134"/>
        <w:jc w:val="center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  <w:r w:rsidRPr="00DD566D">
        <w:rPr>
          <w:rFonts w:ascii="華康儷楷書" w:eastAsia="華康儷楷書" w:hAnsi="華康儷楷書" w:cs="華康儷楷書" w:hint="eastAsia"/>
          <w:b/>
          <w:bCs/>
          <w:color w:val="000000"/>
          <w:sz w:val="20"/>
          <w:u w:val="wave"/>
        </w:rPr>
        <w:t>本週金句</w:t>
      </w:r>
      <w:r w:rsidR="004709C4" w:rsidRPr="004709C4"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  <w:t>This week‘</w:t>
      </w:r>
      <w:r w:rsidRPr="004709C4"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  <w:t>s Bible Verse</w:t>
      </w:r>
    </w:p>
    <w:p w:rsidR="005C13C3" w:rsidRPr="0014284D" w:rsidRDefault="005C13C3" w:rsidP="00C05E78">
      <w:pPr>
        <w:spacing w:after="120" w:line="240" w:lineRule="exact"/>
        <w:ind w:rightChars="56" w:right="134"/>
        <w:rPr>
          <w:rFonts w:asciiTheme="majorHAnsi" w:eastAsia="華康儷楷書" w:hAnsiTheme="majorHAnsi" w:cs="華康儷楷書"/>
          <w:b/>
          <w:bCs/>
          <w:color w:val="000000"/>
          <w:sz w:val="20"/>
          <w:u w:val="wave"/>
        </w:rPr>
      </w:pPr>
    </w:p>
    <w:p w:rsidR="00C7005D" w:rsidRDefault="00862A3C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</w:rPr>
      </w:pPr>
      <w:r>
        <w:rPr>
          <w:rFonts w:ascii="華康儷楷書" w:eastAsia="華康儷楷書" w:hAnsi="華康儷楷書" w:cs="華康儷楷書" w:hint="eastAsia"/>
          <w:szCs w:val="24"/>
        </w:rPr>
        <w:t xml:space="preserve">   上帝是我們的避難所,是我們的力量,是我們在患難中隨時的幫助,</w:t>
      </w:r>
    </w:p>
    <w:p w:rsidR="0058678C" w:rsidRPr="002428CB" w:rsidRDefault="009025BB" w:rsidP="003018B6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right" w:pos="6480"/>
        </w:tabs>
        <w:spacing w:beforeLines="50" w:before="120" w:line="240" w:lineRule="exact"/>
        <w:rPr>
          <w:rFonts w:ascii="華康儷楷書" w:eastAsia="華康儷楷書" w:hAnsi="華康儷楷書" w:cs="華康儷楷書"/>
          <w:szCs w:val="24"/>
        </w:rPr>
      </w:pPr>
      <w:r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EF3E45"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2428CB"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862A3C">
        <w:rPr>
          <w:rFonts w:ascii="華康儷楷書" w:eastAsia="華康儷楷書" w:hAnsi="華康儷楷書" w:cs="華康儷楷書" w:hint="eastAsia"/>
          <w:szCs w:val="24"/>
        </w:rPr>
        <w:t xml:space="preserve"> </w:t>
      </w:r>
      <w:r w:rsidR="002428CB">
        <w:rPr>
          <w:rFonts w:ascii="華康儷楷書" w:eastAsia="華康儷楷書" w:hAnsi="華康儷楷書" w:cs="華康儷楷書" w:hint="eastAsia"/>
          <w:szCs w:val="24"/>
        </w:rPr>
        <w:t xml:space="preserve">                                     </w:t>
      </w:r>
      <w:r w:rsidR="00862A3C">
        <w:rPr>
          <w:rFonts w:ascii="華康儷楷書" w:eastAsia="華康儷楷書" w:hAnsi="華康儷楷書" w:cs="華康儷楷書" w:hint="eastAsia"/>
          <w:szCs w:val="24"/>
        </w:rPr>
        <w:t xml:space="preserve">       詩篇46:1.</w:t>
      </w:r>
      <w:r w:rsidR="0072424A" w:rsidRPr="004F2C4E">
        <w:rPr>
          <w:rFonts w:ascii="華康儷楷書" w:eastAsia="華康儷楷書" w:hAnsi="華康儷楷書" w:cs="華康儷楷書" w:hint="eastAsia"/>
          <w:szCs w:val="24"/>
        </w:rPr>
        <w:t xml:space="preserve">                                               </w:t>
      </w:r>
    </w:p>
    <w:sectPr w:rsidR="0058678C" w:rsidRPr="002428CB" w:rsidSect="00B53F92">
      <w:pgSz w:w="15842" w:h="12242" w:orient="landscape" w:code="1"/>
      <w:pgMar w:top="432" w:right="432" w:bottom="432" w:left="432" w:header="850" w:footer="792" w:gutter="0"/>
      <w:cols w:num="2" w:space="10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DE" w:rsidRDefault="00D16BDE">
      <w:r>
        <w:separator/>
      </w:r>
    </w:p>
  </w:endnote>
  <w:endnote w:type="continuationSeparator" w:id="0">
    <w:p w:rsidR="00D16BDE" w:rsidRDefault="00D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DE" w:rsidRDefault="00D16BDE">
      <w:r>
        <w:separator/>
      </w:r>
    </w:p>
  </w:footnote>
  <w:footnote w:type="continuationSeparator" w:id="0">
    <w:p w:rsidR="00D16BDE" w:rsidRDefault="00D1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5" w15:restartNumberingAfterBreak="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 w15:restartNumberingAfterBreak="0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5"/>
  </w:num>
  <w:num w:numId="5">
    <w:abstractNumId w:val="27"/>
  </w:num>
  <w:num w:numId="6">
    <w:abstractNumId w:val="21"/>
  </w:num>
  <w:num w:numId="7">
    <w:abstractNumId w:val="23"/>
  </w:num>
  <w:num w:numId="8">
    <w:abstractNumId w:val="13"/>
  </w:num>
  <w:num w:numId="9">
    <w:abstractNumId w:val="4"/>
  </w:num>
  <w:num w:numId="10">
    <w:abstractNumId w:val="18"/>
  </w:num>
  <w:num w:numId="11">
    <w:abstractNumId w:val="1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1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4"/>
  </w:num>
  <w:num w:numId="24">
    <w:abstractNumId w:val="9"/>
  </w:num>
  <w:num w:numId="25">
    <w:abstractNumId w:val="29"/>
  </w:num>
  <w:num w:numId="26">
    <w:abstractNumId w:val="14"/>
  </w:num>
  <w:num w:numId="27">
    <w:abstractNumId w:val="17"/>
  </w:num>
  <w:num w:numId="28">
    <w:abstractNumId w:val="12"/>
  </w:num>
  <w:num w:numId="29">
    <w:abstractNumId w:val="6"/>
  </w:num>
  <w:num w:numId="30">
    <w:abstractNumId w:val="26"/>
  </w:num>
  <w:num w:numId="31">
    <w:abstractNumId w:val="15"/>
  </w:num>
  <w:num w:numId="32">
    <w:abstractNumId w:val="16"/>
  </w:num>
  <w:num w:numId="33">
    <w:abstractNumId w:val="25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6C9F"/>
    <w:rsid w:val="00012255"/>
    <w:rsid w:val="00022E92"/>
    <w:rsid w:val="000255A8"/>
    <w:rsid w:val="00031036"/>
    <w:rsid w:val="00040632"/>
    <w:rsid w:val="00045C28"/>
    <w:rsid w:val="00046134"/>
    <w:rsid w:val="000508F5"/>
    <w:rsid w:val="00051BF7"/>
    <w:rsid w:val="00051CFE"/>
    <w:rsid w:val="0005559F"/>
    <w:rsid w:val="00057965"/>
    <w:rsid w:val="00073C17"/>
    <w:rsid w:val="00075BE6"/>
    <w:rsid w:val="000A5828"/>
    <w:rsid w:val="000C3373"/>
    <w:rsid w:val="000D05C1"/>
    <w:rsid w:val="000F24BA"/>
    <w:rsid w:val="001033FD"/>
    <w:rsid w:val="00110C9B"/>
    <w:rsid w:val="00113543"/>
    <w:rsid w:val="00115B83"/>
    <w:rsid w:val="001160BD"/>
    <w:rsid w:val="00131705"/>
    <w:rsid w:val="0014284D"/>
    <w:rsid w:val="00146C40"/>
    <w:rsid w:val="00163937"/>
    <w:rsid w:val="0017344B"/>
    <w:rsid w:val="00190571"/>
    <w:rsid w:val="0019176B"/>
    <w:rsid w:val="001A05A5"/>
    <w:rsid w:val="001A4D96"/>
    <w:rsid w:val="001A5693"/>
    <w:rsid w:val="001A5D11"/>
    <w:rsid w:val="001B3734"/>
    <w:rsid w:val="001B5665"/>
    <w:rsid w:val="001C1A6A"/>
    <w:rsid w:val="001C2E8F"/>
    <w:rsid w:val="001D264F"/>
    <w:rsid w:val="001F39DE"/>
    <w:rsid w:val="002046D9"/>
    <w:rsid w:val="00212F90"/>
    <w:rsid w:val="002428CB"/>
    <w:rsid w:val="002463BC"/>
    <w:rsid w:val="002650E2"/>
    <w:rsid w:val="002738E6"/>
    <w:rsid w:val="002750D8"/>
    <w:rsid w:val="00276F47"/>
    <w:rsid w:val="002802DB"/>
    <w:rsid w:val="00287998"/>
    <w:rsid w:val="0029250F"/>
    <w:rsid w:val="002955B5"/>
    <w:rsid w:val="00296BCA"/>
    <w:rsid w:val="002A3C30"/>
    <w:rsid w:val="002A4E64"/>
    <w:rsid w:val="002D0733"/>
    <w:rsid w:val="002D2623"/>
    <w:rsid w:val="002D2729"/>
    <w:rsid w:val="002D6195"/>
    <w:rsid w:val="002E3053"/>
    <w:rsid w:val="002F4E31"/>
    <w:rsid w:val="003010ED"/>
    <w:rsid w:val="003018B6"/>
    <w:rsid w:val="00301C50"/>
    <w:rsid w:val="00306C14"/>
    <w:rsid w:val="003167F3"/>
    <w:rsid w:val="00322254"/>
    <w:rsid w:val="00330D3B"/>
    <w:rsid w:val="003319F0"/>
    <w:rsid w:val="00342F86"/>
    <w:rsid w:val="003637D7"/>
    <w:rsid w:val="0036677E"/>
    <w:rsid w:val="00371440"/>
    <w:rsid w:val="00380899"/>
    <w:rsid w:val="003822D5"/>
    <w:rsid w:val="0038765E"/>
    <w:rsid w:val="003917FC"/>
    <w:rsid w:val="003A2E6F"/>
    <w:rsid w:val="003C4636"/>
    <w:rsid w:val="003D5E05"/>
    <w:rsid w:val="003E39CF"/>
    <w:rsid w:val="0040171B"/>
    <w:rsid w:val="0041133B"/>
    <w:rsid w:val="0041256F"/>
    <w:rsid w:val="004163B7"/>
    <w:rsid w:val="00416F7D"/>
    <w:rsid w:val="00417503"/>
    <w:rsid w:val="00436459"/>
    <w:rsid w:val="00445879"/>
    <w:rsid w:val="00450E2C"/>
    <w:rsid w:val="00455083"/>
    <w:rsid w:val="00456301"/>
    <w:rsid w:val="00457A2D"/>
    <w:rsid w:val="00460241"/>
    <w:rsid w:val="004611D6"/>
    <w:rsid w:val="00463D20"/>
    <w:rsid w:val="00463D71"/>
    <w:rsid w:val="00464D97"/>
    <w:rsid w:val="004709C4"/>
    <w:rsid w:val="004728C6"/>
    <w:rsid w:val="00474DF1"/>
    <w:rsid w:val="004862C0"/>
    <w:rsid w:val="00486D72"/>
    <w:rsid w:val="004A47C6"/>
    <w:rsid w:val="004A697A"/>
    <w:rsid w:val="004B4FBF"/>
    <w:rsid w:val="004B60B7"/>
    <w:rsid w:val="004C6192"/>
    <w:rsid w:val="004D065D"/>
    <w:rsid w:val="004D7508"/>
    <w:rsid w:val="004E567E"/>
    <w:rsid w:val="004E57F0"/>
    <w:rsid w:val="004F2C4E"/>
    <w:rsid w:val="004F3C16"/>
    <w:rsid w:val="004F4B21"/>
    <w:rsid w:val="004F56A3"/>
    <w:rsid w:val="004F6F1A"/>
    <w:rsid w:val="0052191D"/>
    <w:rsid w:val="0053313D"/>
    <w:rsid w:val="005364B1"/>
    <w:rsid w:val="0055591E"/>
    <w:rsid w:val="00571DCD"/>
    <w:rsid w:val="0057583F"/>
    <w:rsid w:val="00575A75"/>
    <w:rsid w:val="0058678C"/>
    <w:rsid w:val="005917E3"/>
    <w:rsid w:val="005A7624"/>
    <w:rsid w:val="005C13C3"/>
    <w:rsid w:val="00603091"/>
    <w:rsid w:val="00603CBA"/>
    <w:rsid w:val="00604215"/>
    <w:rsid w:val="00611F90"/>
    <w:rsid w:val="00615A24"/>
    <w:rsid w:val="00616B48"/>
    <w:rsid w:val="00620173"/>
    <w:rsid w:val="00633A55"/>
    <w:rsid w:val="00642F20"/>
    <w:rsid w:val="0064783C"/>
    <w:rsid w:val="00654FF7"/>
    <w:rsid w:val="00661B46"/>
    <w:rsid w:val="00670A1B"/>
    <w:rsid w:val="00683130"/>
    <w:rsid w:val="00684436"/>
    <w:rsid w:val="00695A90"/>
    <w:rsid w:val="006A3E4F"/>
    <w:rsid w:val="006B6F84"/>
    <w:rsid w:val="006C4A1F"/>
    <w:rsid w:val="006C6525"/>
    <w:rsid w:val="006C6B7A"/>
    <w:rsid w:val="006D5DEC"/>
    <w:rsid w:val="006E40DE"/>
    <w:rsid w:val="0072296D"/>
    <w:rsid w:val="0072424A"/>
    <w:rsid w:val="00730297"/>
    <w:rsid w:val="007334FC"/>
    <w:rsid w:val="0073635A"/>
    <w:rsid w:val="00746BEC"/>
    <w:rsid w:val="00766E2B"/>
    <w:rsid w:val="00774B59"/>
    <w:rsid w:val="00775441"/>
    <w:rsid w:val="00777BD7"/>
    <w:rsid w:val="00777D8B"/>
    <w:rsid w:val="00782D5D"/>
    <w:rsid w:val="007859F0"/>
    <w:rsid w:val="007A2785"/>
    <w:rsid w:val="007A37AD"/>
    <w:rsid w:val="007A7791"/>
    <w:rsid w:val="007B4C77"/>
    <w:rsid w:val="007B7BA7"/>
    <w:rsid w:val="007C0841"/>
    <w:rsid w:val="007C1BB9"/>
    <w:rsid w:val="007D0876"/>
    <w:rsid w:val="007D3331"/>
    <w:rsid w:val="007E1A53"/>
    <w:rsid w:val="00803D23"/>
    <w:rsid w:val="0080405C"/>
    <w:rsid w:val="00811A92"/>
    <w:rsid w:val="00812342"/>
    <w:rsid w:val="00816AAC"/>
    <w:rsid w:val="0082060E"/>
    <w:rsid w:val="00821234"/>
    <w:rsid w:val="00822B89"/>
    <w:rsid w:val="008237D2"/>
    <w:rsid w:val="00827760"/>
    <w:rsid w:val="00831A5E"/>
    <w:rsid w:val="00833C07"/>
    <w:rsid w:val="00836F9E"/>
    <w:rsid w:val="00841467"/>
    <w:rsid w:val="00843A8C"/>
    <w:rsid w:val="00844DB2"/>
    <w:rsid w:val="008562DE"/>
    <w:rsid w:val="008578B4"/>
    <w:rsid w:val="00861FF6"/>
    <w:rsid w:val="00862A3C"/>
    <w:rsid w:val="008646FE"/>
    <w:rsid w:val="00875E48"/>
    <w:rsid w:val="00875FE1"/>
    <w:rsid w:val="00882E18"/>
    <w:rsid w:val="0089280C"/>
    <w:rsid w:val="008A1C65"/>
    <w:rsid w:val="008A2F57"/>
    <w:rsid w:val="008B06C0"/>
    <w:rsid w:val="008B1860"/>
    <w:rsid w:val="008B1CE3"/>
    <w:rsid w:val="008C0925"/>
    <w:rsid w:val="008C193D"/>
    <w:rsid w:val="008C6FD2"/>
    <w:rsid w:val="008D7B4D"/>
    <w:rsid w:val="008E1537"/>
    <w:rsid w:val="008E71CA"/>
    <w:rsid w:val="008F17E3"/>
    <w:rsid w:val="008F2B70"/>
    <w:rsid w:val="009025BB"/>
    <w:rsid w:val="009042C6"/>
    <w:rsid w:val="00905C9B"/>
    <w:rsid w:val="00913AE3"/>
    <w:rsid w:val="00922FD6"/>
    <w:rsid w:val="0093099F"/>
    <w:rsid w:val="00936B93"/>
    <w:rsid w:val="00941F9B"/>
    <w:rsid w:val="00944BA7"/>
    <w:rsid w:val="00961545"/>
    <w:rsid w:val="0097338E"/>
    <w:rsid w:val="0098606C"/>
    <w:rsid w:val="00990D5A"/>
    <w:rsid w:val="00996E5A"/>
    <w:rsid w:val="009A4DCD"/>
    <w:rsid w:val="009C48AF"/>
    <w:rsid w:val="009D6A44"/>
    <w:rsid w:val="009D6B63"/>
    <w:rsid w:val="009F717E"/>
    <w:rsid w:val="00A01936"/>
    <w:rsid w:val="00A169C7"/>
    <w:rsid w:val="00A2589B"/>
    <w:rsid w:val="00A5295F"/>
    <w:rsid w:val="00A55D83"/>
    <w:rsid w:val="00A57221"/>
    <w:rsid w:val="00A6198E"/>
    <w:rsid w:val="00A6767C"/>
    <w:rsid w:val="00A70895"/>
    <w:rsid w:val="00A716D7"/>
    <w:rsid w:val="00A72ABC"/>
    <w:rsid w:val="00A77B9E"/>
    <w:rsid w:val="00A818AA"/>
    <w:rsid w:val="00A81D83"/>
    <w:rsid w:val="00A84A31"/>
    <w:rsid w:val="00A912D5"/>
    <w:rsid w:val="00A92F16"/>
    <w:rsid w:val="00A94D62"/>
    <w:rsid w:val="00A957F7"/>
    <w:rsid w:val="00AA4D02"/>
    <w:rsid w:val="00AA65D1"/>
    <w:rsid w:val="00AA6618"/>
    <w:rsid w:val="00AA74DC"/>
    <w:rsid w:val="00AB13C6"/>
    <w:rsid w:val="00AB3C79"/>
    <w:rsid w:val="00AB6404"/>
    <w:rsid w:val="00AC1339"/>
    <w:rsid w:val="00AC7B3A"/>
    <w:rsid w:val="00AD04B8"/>
    <w:rsid w:val="00AD0EE2"/>
    <w:rsid w:val="00AD6DA1"/>
    <w:rsid w:val="00AE08CE"/>
    <w:rsid w:val="00B03C73"/>
    <w:rsid w:val="00B05D24"/>
    <w:rsid w:val="00B11C48"/>
    <w:rsid w:val="00B23C2E"/>
    <w:rsid w:val="00B25EB0"/>
    <w:rsid w:val="00B313BA"/>
    <w:rsid w:val="00B53F92"/>
    <w:rsid w:val="00B61DC1"/>
    <w:rsid w:val="00B73BA9"/>
    <w:rsid w:val="00B82591"/>
    <w:rsid w:val="00B82998"/>
    <w:rsid w:val="00B8417D"/>
    <w:rsid w:val="00B8575D"/>
    <w:rsid w:val="00B92109"/>
    <w:rsid w:val="00B9305E"/>
    <w:rsid w:val="00B93789"/>
    <w:rsid w:val="00B978A3"/>
    <w:rsid w:val="00BA04F4"/>
    <w:rsid w:val="00BA0626"/>
    <w:rsid w:val="00BA6C2F"/>
    <w:rsid w:val="00BB15AF"/>
    <w:rsid w:val="00BC2E09"/>
    <w:rsid w:val="00BF3A83"/>
    <w:rsid w:val="00BF6E7D"/>
    <w:rsid w:val="00BF77A4"/>
    <w:rsid w:val="00C01099"/>
    <w:rsid w:val="00C05E78"/>
    <w:rsid w:val="00C07EB9"/>
    <w:rsid w:val="00C10CF7"/>
    <w:rsid w:val="00C30F4C"/>
    <w:rsid w:val="00C42200"/>
    <w:rsid w:val="00C55406"/>
    <w:rsid w:val="00C61DFF"/>
    <w:rsid w:val="00C67AAC"/>
    <w:rsid w:val="00C70047"/>
    <w:rsid w:val="00C7005D"/>
    <w:rsid w:val="00C73681"/>
    <w:rsid w:val="00C751D3"/>
    <w:rsid w:val="00C76AE7"/>
    <w:rsid w:val="00C83A66"/>
    <w:rsid w:val="00C84BB3"/>
    <w:rsid w:val="00C9680E"/>
    <w:rsid w:val="00CA18CF"/>
    <w:rsid w:val="00CA3ACC"/>
    <w:rsid w:val="00CA7F7C"/>
    <w:rsid w:val="00CB48CB"/>
    <w:rsid w:val="00CB54B9"/>
    <w:rsid w:val="00CC4929"/>
    <w:rsid w:val="00CC497B"/>
    <w:rsid w:val="00CC5D81"/>
    <w:rsid w:val="00CC5E71"/>
    <w:rsid w:val="00CD280F"/>
    <w:rsid w:val="00CD29BA"/>
    <w:rsid w:val="00CD553F"/>
    <w:rsid w:val="00CD55C4"/>
    <w:rsid w:val="00CE23AE"/>
    <w:rsid w:val="00CE5596"/>
    <w:rsid w:val="00CF1083"/>
    <w:rsid w:val="00CF4DB3"/>
    <w:rsid w:val="00D141AE"/>
    <w:rsid w:val="00D16BDE"/>
    <w:rsid w:val="00D224B3"/>
    <w:rsid w:val="00D26A49"/>
    <w:rsid w:val="00D314D8"/>
    <w:rsid w:val="00D36B5A"/>
    <w:rsid w:val="00D44945"/>
    <w:rsid w:val="00D45B04"/>
    <w:rsid w:val="00D46FB9"/>
    <w:rsid w:val="00D51039"/>
    <w:rsid w:val="00D514C3"/>
    <w:rsid w:val="00D54947"/>
    <w:rsid w:val="00D57A87"/>
    <w:rsid w:val="00D63750"/>
    <w:rsid w:val="00D66EA7"/>
    <w:rsid w:val="00D85976"/>
    <w:rsid w:val="00DA0147"/>
    <w:rsid w:val="00DA1F98"/>
    <w:rsid w:val="00DC0A9D"/>
    <w:rsid w:val="00DC6885"/>
    <w:rsid w:val="00DD2BA2"/>
    <w:rsid w:val="00DD566D"/>
    <w:rsid w:val="00DD7997"/>
    <w:rsid w:val="00DD7BDE"/>
    <w:rsid w:val="00DF29B0"/>
    <w:rsid w:val="00E015D9"/>
    <w:rsid w:val="00E01EE4"/>
    <w:rsid w:val="00E16820"/>
    <w:rsid w:val="00E216CD"/>
    <w:rsid w:val="00E23A69"/>
    <w:rsid w:val="00E25625"/>
    <w:rsid w:val="00E34F8D"/>
    <w:rsid w:val="00E47D24"/>
    <w:rsid w:val="00E50E9F"/>
    <w:rsid w:val="00E55614"/>
    <w:rsid w:val="00E62830"/>
    <w:rsid w:val="00E6352B"/>
    <w:rsid w:val="00E66E11"/>
    <w:rsid w:val="00E7568B"/>
    <w:rsid w:val="00E86AB5"/>
    <w:rsid w:val="00E87788"/>
    <w:rsid w:val="00EB57AB"/>
    <w:rsid w:val="00EC128B"/>
    <w:rsid w:val="00EC2D3E"/>
    <w:rsid w:val="00ED56C3"/>
    <w:rsid w:val="00ED626B"/>
    <w:rsid w:val="00EF3E45"/>
    <w:rsid w:val="00EF567C"/>
    <w:rsid w:val="00EF5A9E"/>
    <w:rsid w:val="00F13B61"/>
    <w:rsid w:val="00F169E8"/>
    <w:rsid w:val="00F20AAE"/>
    <w:rsid w:val="00F21AB4"/>
    <w:rsid w:val="00F3238B"/>
    <w:rsid w:val="00F34A73"/>
    <w:rsid w:val="00F40E3B"/>
    <w:rsid w:val="00F427F4"/>
    <w:rsid w:val="00F45203"/>
    <w:rsid w:val="00F47B5B"/>
    <w:rsid w:val="00F67D41"/>
    <w:rsid w:val="00F77482"/>
    <w:rsid w:val="00F81C2B"/>
    <w:rsid w:val="00F83938"/>
    <w:rsid w:val="00F923B3"/>
    <w:rsid w:val="00FA078F"/>
    <w:rsid w:val="00FA4077"/>
    <w:rsid w:val="00FB2008"/>
    <w:rsid w:val="00FC557C"/>
    <w:rsid w:val="00FC6CB4"/>
    <w:rsid w:val="00FD3A6D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7CF08C-4B09-43B5-A65D-15104966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bible/psa/95.htm" TargetMode="External"/><Relationship Id="rId13" Type="http://schemas.openxmlformats.org/officeDocument/2006/relationships/hyperlink" Target="http://www.cemhp.org/cn/TanHymns/T093_TheComforterHasCom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mhp.org/cn/TanHymns/000_Hymns.html" TargetMode="External"/><Relationship Id="rId12" Type="http://schemas.openxmlformats.org/officeDocument/2006/relationships/hyperlink" Target="http://www.cemhp.org/cn/AllHymns/093_Hymns.pdf" TargetMode="External"/><Relationship Id="rId17" Type="http://schemas.openxmlformats.org/officeDocument/2006/relationships/hyperlink" Target="http://www.cemhp.org/cn/TanHymns/527_Hym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mhp.org/cn/TanHymns/999_Hymn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mhp.org/cn/bible/psa/105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mhp.org/cn/TanHymns/T403_TanHymns.htm" TargetMode="External"/><Relationship Id="rId10" Type="http://schemas.openxmlformats.org/officeDocument/2006/relationships/hyperlink" Target="http://www.cemhp.org/cn/TanHymns/T501_BeExaltedOLord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mhp.org/cn/AllHymns/501_Hymns.pdf" TargetMode="External"/><Relationship Id="rId14" Type="http://schemas.openxmlformats.org/officeDocument/2006/relationships/hyperlink" Target="http://www.cemhp.org/cn/AllHymns/403_Hym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Wang, Charlie [JRDUS]</cp:lastModifiedBy>
  <cp:revision>3</cp:revision>
  <cp:lastPrinted>2017-03-11T17:52:00Z</cp:lastPrinted>
  <dcterms:created xsi:type="dcterms:W3CDTF">2017-03-11T17:54:00Z</dcterms:created>
  <dcterms:modified xsi:type="dcterms:W3CDTF">2017-03-11T22:16:00Z</dcterms:modified>
</cp:coreProperties>
</file>